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9519D" w14:textId="77777777" w:rsidR="0096673A" w:rsidRDefault="00A20928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083CC722" w14:textId="77777777" w:rsidR="0096673A" w:rsidRDefault="00A20928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1EB027B0" w14:textId="5FD4F425" w:rsidR="0096673A" w:rsidRPr="00E53BF7" w:rsidRDefault="009505E8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Дошкольная организация: </w:t>
      </w:r>
      <w:proofErr w:type="spellStart"/>
      <w:r w:rsidR="00E53BF7" w:rsidRPr="00E53BF7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Детский</w:t>
      </w:r>
      <w:proofErr w:type="spellEnd"/>
      <w:r w:rsidR="00E53BF7" w:rsidRPr="00E53BF7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 xml:space="preserve"> сад </w:t>
      </w:r>
      <w:r w:rsidRPr="00E53BF7">
        <w:rPr>
          <w:rFonts w:ascii="Times New Roman" w:eastAsia="Times New Roman" w:hAnsi="Times New Roman" w:cs="Times New Roman"/>
          <w:sz w:val="28"/>
          <w:szCs w:val="28"/>
          <w:u w:val="single"/>
        </w:rPr>
        <w:t>«</w:t>
      </w:r>
      <w:r w:rsidRPr="009505E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Симба </w:t>
      </w:r>
      <w:r w:rsidRPr="009505E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9505E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 w:rsidR="00A20928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A20928"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="00A20928" w:rsidRPr="009505E8">
        <w:rPr>
          <w:rFonts w:ascii="Times New Roman" w:eastAsia="Times New Roman" w:hAnsi="Times New Roman" w:cs="Times New Roman"/>
          <w:sz w:val="28"/>
          <w:szCs w:val="28"/>
          <w:u w:val="single"/>
        </w:rPr>
        <w:t>старшая группа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«Планета»</w:t>
      </w:r>
      <w:r w:rsidR="00A20928" w:rsidRPr="009505E8">
        <w:rPr>
          <w:rFonts w:ascii="Times New Roman" w:eastAsia="Times New Roman" w:hAnsi="Times New Roman" w:cs="Times New Roman"/>
          <w:sz w:val="28"/>
          <w:szCs w:val="28"/>
        </w:rPr>
        <w:br/>
      </w:r>
      <w:r w:rsidR="00A20928">
        <w:rPr>
          <w:rFonts w:ascii="Times New Roman" w:eastAsia="Times New Roman" w:hAnsi="Times New Roman" w:cs="Times New Roman"/>
          <w:sz w:val="28"/>
          <w:szCs w:val="28"/>
        </w:rPr>
        <w:t xml:space="preserve">Возраст детей: </w:t>
      </w:r>
      <w:r w:rsidR="00A20928" w:rsidRPr="009505E8">
        <w:rPr>
          <w:rFonts w:ascii="Times New Roman" w:eastAsia="Times New Roman" w:hAnsi="Times New Roman" w:cs="Times New Roman"/>
          <w:sz w:val="28"/>
          <w:szCs w:val="28"/>
          <w:u w:val="single"/>
        </w:rPr>
        <w:t>дети 4-х лет</w:t>
      </w:r>
      <w:r w:rsidR="00A20928">
        <w:rPr>
          <w:rFonts w:ascii="Times New Roman" w:eastAsia="Times New Roman" w:hAnsi="Times New Roman" w:cs="Times New Roman"/>
          <w:sz w:val="28"/>
          <w:szCs w:val="28"/>
        </w:rPr>
        <w:br/>
        <w:t>На какой перио</w:t>
      </w:r>
      <w:r>
        <w:rPr>
          <w:rFonts w:ascii="Times New Roman" w:eastAsia="Times New Roman" w:hAnsi="Times New Roman" w:cs="Times New Roman"/>
          <w:sz w:val="28"/>
          <w:szCs w:val="28"/>
        </w:rPr>
        <w:t>д составлен</w:t>
      </w:r>
      <w:r w:rsidR="00A2092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A20928" w:rsidRPr="00E53BF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апрель </w:t>
      </w:r>
      <w:proofErr w:type="gramStart"/>
      <w:r w:rsidR="00A20928" w:rsidRPr="00E53BF7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="00A20928" w:rsidRPr="00E53BF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66EF5796" w14:textId="77777777" w:rsidR="0096673A" w:rsidRDefault="0096673A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96673A" w14:paraId="111D9539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00EBB" w14:textId="77777777" w:rsidR="0096673A" w:rsidRDefault="00A2092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1CB5D" w14:textId="77777777" w:rsidR="0096673A" w:rsidRDefault="00A2092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387CC" w14:textId="77777777" w:rsidR="0096673A" w:rsidRDefault="00A2092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96673A" w14:paraId="6CC8378E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265C7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7545E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C622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0D3E615D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ходьбы в чередовании с бегом, в чередовании с прыжками; ходить врассыпную, в разном направлении; ходить в чередовании с бегом, с прыжками; ходить в колонне с изменением направления, темпа.</w:t>
            </w:r>
          </w:p>
          <w:p w14:paraId="2D29F58B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(и бегать) по наклонной доске вверх и вниз; ходить по ребристой доске.</w:t>
            </w:r>
          </w:p>
          <w:p w14:paraId="3DBD9749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50–60 метров; бегать с ускорением, замедлением темпа; бегать в разные стороны; бегать ритмично, дышать ровно; бегать на 50-60 м; бегать непрерывно в медленном темпе; бега в разных направлениях, бегать с ловлей; челночного бега 3 раза по 5 метров.</w:t>
            </w:r>
          </w:p>
          <w:p w14:paraId="2D61916E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лазать по гимнастической стенке вверх-вниз чередующимся шагом, с переходом с пролета на пролет вправо, влево; перелезать через гимнастическую скамейку.</w:t>
            </w:r>
          </w:p>
          <w:p w14:paraId="1314EE7F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одной ноге; прыгать поочередно через 2–3 предмета, высотой 5–10 сантиметров; прыгать с короткой скакалкой; прыгать с высоты 20–25 сантиметров.</w:t>
            </w:r>
          </w:p>
          <w:p w14:paraId="250E473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метать в горизонтальную цель (с расстояния 2–2,5 метра), в вертикальную цель (высота центра мишени 1,5 м) правой и левой рукой.</w:t>
            </w:r>
          </w:p>
          <w:p w14:paraId="2FCE007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бросать мячи друг другу снизу, из-за головы и ловить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(на расстоянии 1,5 метра), перебрасывать мячи двумя руками и одной рукой из-за головы через препятствия (с расстояния 2 метра); мяч вверх и ловить его двумя руками (3-4 раза подряд).</w:t>
            </w:r>
          </w:p>
          <w:p w14:paraId="0CF48AA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кругом.</w:t>
            </w:r>
          </w:p>
          <w:p w14:paraId="1C781611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45F34525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(скакалки, обручи, мячи) и без предметов.</w:t>
            </w:r>
          </w:p>
          <w:p w14:paraId="20B07469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2C6E9D10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Вытягивать, поднимать обруч с положения стоя, прижатого к туловищу предмета; перекладывать мяч от одной руки в другую из положения стоя, мяч внизу, в одной из рук; сжимать руки в кулаки, сгибать руки, подводить в рывке кулаки к плечам из положения стоя, руки разведены в стороны; наступить ступней правой (левой) ноги на середину скакалки, руки (со скакалкой) вытянуть вперед с положения стоя, два конца скакалки в руках, внизу; поднять скакалку вверх.</w:t>
            </w:r>
          </w:p>
          <w:p w14:paraId="2A8C3C2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60EBF5EF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Наклониться вправо (влево) с обручем в руках из положения обруч внизу в руках; присесть с вытянутым вперед обручем из положения стоя, обруч в согнутых руках, прижат к груди; наклониться вправо (влево) с обручем в руках с положения сидя на полу, обруч в руках перед грудью; наклониться к правой (левой) ноге, прокатить мяч к левой (правой) ноге, затем к правой (левой) ноге с положения стоя, мяч в одной руке внизу; сесть на стопы обеих ног, повернуть корпус вправо (влево), коснуться мячом пола с положения стоя на коленях, мяч в обеих руках, перед собой; повернуть корпус направо (налево), ступни на месте, выпрямиться с положения стоя, ноги врозь, сложить скакалку вдвое, два конца в руках, внизу; наклониться, положить скакалку между ног (на выпуская из рук) с положения сидя, ноги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врозь, выпрямлены, скакалка сложена вдвое, вверху, в вытянутых руках; сесть на ступни, вытянуть руки вперед с положения стоя на коленях, два конца (сложенной скакалки) в руках, внизу; поднять руки со скакалкой вверх, перед собой, потянуться, сесть, руки (со скакалкой) вытянуты вперед с положения лежа на спине, скакалка в согнутых руках, лежит на груди;</w:t>
            </w:r>
          </w:p>
          <w:p w14:paraId="5746CF41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5289CD00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Поднять обруч вверх, согнуть колени, коснуться обруча коленями с положения лежа на спине, обруч над головой, на земле; прыжки (1-8 раз) прыжки на месте в обруче, с продвижением вперед на двух ногах с мячом в руках (вперед, назад, развернувшись) со скакалкой; поднять ногами мяч с положения сидя на полу, ноги вытянуты, мяч крепко держать между стопами ног, упираться руками сзади; поднести руки в правой (левой) поднятой ноге, мячом коснуться правой (левой) ноги с положения лежа на спине, мяч над головой, руки прямо.</w:t>
            </w:r>
          </w:p>
          <w:p w14:paraId="0B8A516B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14:paraId="5462363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56C776C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("Карусель", "Третий лишний", "Краски", "Рыбаки и рыбки" и проч. ); национальным подвижным играм ( "Жеребенок", "Байга", "Байга", "Арқан тартыс", "Бес тас", "Ак серек - Кок серек", "Такия тастамак", "Тенге алу"),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("У медведя во бору", "Цыплята и кот", "Рыбаки и рыбки", "Гуси-лебеди", "Ворона и воробей"), выполнять правила игры. Продолжать развивать активность детей в играх со спортивным инвентарем и без него: "Космонавты" (ходьбе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быстрый бег), "Пожарные на учениях" (лазание по гимнастической стенке, переход с пролета на пролет), "Быстро в домик" (бегать врассыпную в разных направлениях), "Салки на одной ноге" (прыжки на одной ноге), "Третий лишний" (бегать с ускорением, увертываться), "Брось за флажок" (метание в горизонтальную цель); "Перелет птиц" (бег в разных направлениях, не наталкиваясь друг на друга); "Ловишки парами", "Кто скорей снимет ленту?" (бег, подпрыгивание); "Коршун и птенчики" (ходьба, бег врассыпную, прыжки с высоты 15–20 см), "Мы веселые ребята" (бег в быстром темпе, бег с увертыванием).</w:t>
            </w:r>
          </w:p>
          <w:p w14:paraId="3D23DDF3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весны.</w:t>
            </w:r>
          </w:p>
          <w:p w14:paraId="24067537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26CB92D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6ACC8C4E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самообслуживания. Совершенствовать навыки самообслуживания: самостоятельно одеваться и раздеваться, чистить зубы. Убирать вещи, с помощью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442F7C81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96673A" w14:paraId="57678393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8227E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028CB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9D89A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движения по программе инструктора по плаванию.</w:t>
            </w:r>
          </w:p>
          <w:p w14:paraId="7987522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умения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</w:t>
            </w:r>
          </w:p>
        </w:tc>
      </w:tr>
      <w:tr w:rsidR="0096673A" w14:paraId="2BB1BDB5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F7D56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82B6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5DC1D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6D6A52A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правильного произношения гласных и согласных звуков, отрабатывать четкое произношение свистящих, шипящих (ш) звуков. Совершенствовать артикуляционный аппарат.</w:t>
            </w:r>
          </w:p>
          <w:p w14:paraId="22F2805B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менять темп речи: говорить медленно, произносить скороговорки. Продолжать работу над дикцией: совершенствовать правильное произношение слов и словосочетаний.</w:t>
            </w:r>
          </w:p>
          <w:p w14:paraId="4C32DDE0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 ("В каком слове спрятался названный звук?").</w:t>
            </w:r>
          </w:p>
          <w:p w14:paraId="5676CAC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264DACBA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об объектах, предметах ближайшем окружении: использовать в речи названия предметов, их частей ("Назови, из чего состоит", "Лежит, стоит, сидит, летит").</w:t>
            </w:r>
          </w:p>
          <w:p w14:paraId="0CE82827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словарный запас ребенка по названиям предметов (объектов - белка, петух) и явлений, выходящих за пределы его ближайшего окружения, обсуждать с детьми область применения названных предметов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явлений (ракета, самолет).</w:t>
            </w:r>
          </w:p>
          <w:p w14:paraId="415905B5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Пополнить словарный запас существительными, обозначающими профессии взрослых (космонавт, полевод, садовод) и глаголами, обозначающими трудовую деятельность (летает, сеет, поливает).</w:t>
            </w:r>
          </w:p>
          <w:p w14:paraId="0F3CCAA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(одежда, обувь, посуда, деревья и кустарники), определяющими местоположение предметов (слева, справа, рядом, между) ("Что где находится?").</w:t>
            </w:r>
          </w:p>
          <w:p w14:paraId="2A37DAC3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традициям гостеприимства (дружба народов) ("Пойдем в гости"), воспитывать уважительное отношение к старшим, соблюдать правила поведения за столом.</w:t>
            </w:r>
          </w:p>
          <w:p w14:paraId="3BD0401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3F3840C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 ("Белка-шалунишка").</w:t>
            </w:r>
          </w:p>
          <w:p w14:paraId="6C19B42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312166A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 (в беседах по картине, по наблюдаемым явлениям, объектам на участке).</w:t>
            </w:r>
          </w:p>
          <w:p w14:paraId="696B1151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рассказывать истории; самостоятельно исследовать и описывать предмет, картину ("Кошка с котятами"); составлять рассказы по рисунку, изделию созданным ребенком в различных видах детской деятельности, пересказывать интересные фрагменты произведений, сказок ("Петушок и бобовое зернышко"); приобщать к обсуждению информации о незнакомых предметах, явлениях, событиях ("Путешествие в космос"; рассказы о празднике дружбы народов).</w:t>
            </w:r>
          </w:p>
          <w:p w14:paraId="4B8440AB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предложенным сюжетам.</w:t>
            </w:r>
          </w:p>
        </w:tc>
      </w:tr>
      <w:tr w:rsidR="0096673A" w14:paraId="5EBD7EBE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79D92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4DB8E" w14:textId="77777777" w:rsidR="0096673A" w:rsidRDefault="0096673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7B78A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(о деревьях, о перелетных птицах, о весне) в различных видах детской деятельности.</w:t>
            </w:r>
          </w:p>
          <w:p w14:paraId="63692B2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 ( "Садовые деревья" Ы. Алтынсарина, Ж. Карбозин "Алыча", "Отец и сын" Ы. Алтынсарина), произносить наизусть потешки ("Солнышко, ведрышко"), произведения, использовать различные интонации, паузы, логические акценты в запоминании стихотворений (О. Григорьева "Первый листок"), потешек 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14:paraId="54A896E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сопереживать героям, наблюдать за развитием действий в них, понимать содержание и соблюдать последовательность сюжетной линии при повторении их содержания, произносить слова автора, передавать характер героев, отвечать на вопросы по содержанию произведения, совместно со взрослыми придумывать начало и конец сказки и рассказа.</w:t>
            </w:r>
          </w:p>
          <w:p w14:paraId="62B14CA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рассказ.</w:t>
            </w:r>
          </w:p>
          <w:p w14:paraId="46D62909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 деревьях, весне), запоминания пословиц и поговорок (о труде, о весне); знакомить с произведениями устного народного творчества - "Казахское народное предание "Ай и Кун"".</w:t>
            </w:r>
          </w:p>
          <w:p w14:paraId="20F128F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сценических постановках, разыгрывать простейшие постановки по знакомым художественным произведениям, сказкам; использовать средства выразительности (интонация, жесты, жесты) для изображения образа.</w:t>
            </w:r>
          </w:p>
        </w:tc>
      </w:tr>
      <w:tr w:rsidR="0096673A" w14:paraId="6D023EB8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43842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F11C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98B9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0B2CA4E1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внимательно слушать слова на казахском языке, правильно их произносить и запоминать. Формировать навыки правильного произношения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специфических звуков казахского языка: ә, ө, қ, ү, ұ, і, ғ.</w:t>
            </w:r>
          </w:p>
          <w:p w14:paraId="4ABE05B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 ("Біз ғарышкерміз", "Жау, жау, жаңбыр!"), дыхание и четкую дикцию. "</w:t>
            </w:r>
          </w:p>
          <w:p w14:paraId="76EEC76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4164868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деревьев, предметов ежедневного обихода.</w:t>
            </w:r>
          </w:p>
          <w:p w14:paraId="488A7151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место предмета (оң жақта, сол жақта, жоғары, төмен, ортасы), количество предметов, характер человека (батыл, ержүрек, қайсар); прямому и обратному счету до 5-ти, до 10-ти.</w:t>
            </w:r>
          </w:p>
          <w:p w14:paraId="0229FCB5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1FD05BC9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(Адамның дене мүшелері. Ағаш түрлері.)</w:t>
            </w:r>
          </w:p>
          <w:p w14:paraId="175DF20F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0A1BF13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вопросы, описывать игрушки по образцу педагога. (Ғарышкер боламыз. "Адал дос", "Аққайын". Жазықтықта бағдарлау.)</w:t>
            </w:r>
          </w:p>
        </w:tc>
      </w:tr>
      <w:tr w:rsidR="0096673A" w14:paraId="5B6D829D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1454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19B2D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B042F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14:paraId="29BC5C3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3A2A54FD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"Развивать навыки порядкового счета до 5-ти, называть числа по порядку, итоговое число и порядковые числительные ("сколько, столько", "равно", "больше", "меньше"), отвечать на вопросы "Сколько?", "Который по счету?", "На котором месте?", "Сколько всего?".</w:t>
            </w:r>
          </w:p>
          <w:p w14:paraId="050B51CB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1E4D911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 избыточной группы, отвечать на вопросы: "Сколько было?", "Сколько осталось?".</w:t>
            </w:r>
          </w:p>
          <w:p w14:paraId="20C40FFA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1CA59D8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1898DDE5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понятие о том, что предметы могут быть разными по величине ("Сравним пять детенышей животных"). Сравнивать два разных и одинаковых предмета по длине, высоте ("Деревья разной высоты в парке"), по толщине ("Читаем самую толстую книгу"); применять приемы наложения (на верх) и приложения (рядом) при сравнении величины.</w:t>
            </w:r>
          </w:p>
          <w:p w14:paraId="3B85673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07D59EB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("Конструкции ракет", "Алан и Дана готовятся к празднику") (круг, квадрат, треугольник) и геометрические тела (куб, шар, цилиндр); учить обследовать форму этих фигур, используя зрение и осязание; использовать в речи прилагательные, называть результаты сравнения (длиннее-короче, шире-уже, выше-ниже, толще-тоньше).</w:t>
            </w:r>
          </w:p>
          <w:p w14:paraId="2935D3DA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110D2D1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 ("далеко" и "близко"), двигаться в заданном направлении (вперед-назад, вправо-влево, вверх-вниз), раскладывать предметы правой рукой слева направо ("Алан и Дана готовятся к празднику" - "Правая рука и левая рука");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4187652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023F8F6A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ночь), их характерных особенностях и последовательности, закрепить значение слов: "вчера", "сегодня", "завтра".</w:t>
            </w:r>
          </w:p>
        </w:tc>
      </w:tr>
      <w:tr w:rsidR="0096673A" w14:paraId="3903A3A7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8A838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A1507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59F95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Ребенок, его семья, дом. Воспринимать себя как взрослого, выражать свое мнение, проявлять согласие.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Закреплять умение называть свое имя, фамилию, возраст, пол, воспитывать уверенность в себе.</w:t>
            </w:r>
          </w:p>
          <w:p w14:paraId="1F6802A7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уважение, заботу о старших, младших членах семьи.</w:t>
            </w:r>
          </w:p>
          <w:p w14:paraId="743A8D3E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ним. Знать об окружающих предметах, их свойствах и назначении.</w:t>
            </w:r>
          </w:p>
          <w:p w14:paraId="054975CB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Различать виды транспорта (воздушный, водный, наземный), о видах по назначению: пожарная машина, скорой помощи, кран.</w:t>
            </w:r>
          </w:p>
          <w:p w14:paraId="6E38A05F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труда. Бережно относиться к хлебу и продуктам питания.</w:t>
            </w:r>
          </w:p>
          <w:p w14:paraId="0D6D3C20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Уважать старших, оказывать помощь младшим; извиняться за обиду; включаться в национальные игры.</w:t>
            </w:r>
          </w:p>
          <w:p w14:paraId="32A84269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Развивать представления о столице, родном крае.</w:t>
            </w:r>
          </w:p>
          <w:p w14:paraId="7C08851E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6DE7BAF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(появление травы, набухание почек, сокодвижение, появление насекомых - весенние сезонные явления природы).</w:t>
            </w:r>
          </w:p>
          <w:p w14:paraId="6DFCABA9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середине весны).</w:t>
            </w:r>
          </w:p>
          <w:p w14:paraId="11525E1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Устанавливать элементарные причинно-следственные связи (птицы активны, строят гнезда, насиживают, потому что много корма, насекомых; насекомых много, потому что появляется листва, трава, цветы; одеваемся легко, потому что температура выше, солнце греет сильнее).</w:t>
            </w:r>
          </w:p>
          <w:p w14:paraId="1FEF8CC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уход за рассадой; уметь соблюдать правила ухода за комнатными растениями и животными уголка природы (рыбки в аквариуме).</w:t>
            </w:r>
          </w:p>
          <w:p w14:paraId="43F805D5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домашних животных (выход на выпас, ухаживание за детенышами). В ходе наблюдений сравнивать связь жизни животных с сезонными изменениями (весной: день становится длиннее, солнце греет сильнее, появляется зелень, много талой воды в водоемах, цветение, "растения оживают").</w:t>
            </w:r>
          </w:p>
          <w:p w14:paraId="1D0492E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перелетных птицах, птицах участка.</w:t>
            </w:r>
          </w:p>
          <w:p w14:paraId="538539B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безопасности. Знакомить, вырабатывать навыки соблюдения правил поведения в окружающем мире, в природе, собственной безопасности во время игр, использования игрового оборудования; соблюдать правила поведения в общественных местах, в общественном транспорте; здороваться, прощаться, называть взрослых по имени и отчеству, вежливо выражать просьбу, благодарить; бережно относиться к животным и растениям (построение скворечников для птиц); не разбрасывать мусор; проявлять экологические знания.</w:t>
            </w:r>
          </w:p>
        </w:tc>
      </w:tr>
      <w:tr w:rsidR="0096673A" w14:paraId="7D436EEE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A21C5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E762F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8A6F6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 ("Разные планеты космоса", "Цветущая ветка абрикоса"), повторяя изображение одних и тех же предметов и добавляя к ним другие.</w:t>
            </w:r>
          </w:p>
          <w:p w14:paraId="3EDA2CEB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к декоративно-прикладному искусству.</w:t>
            </w:r>
          </w:p>
          <w:p w14:paraId="52FA0F75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Закреплять представления о положении частей предметов по форме (круглая, овальная, квадратная, прямоугольная, треугольная) ("Наша улица").</w:t>
            </w:r>
          </w:p>
          <w:p w14:paraId="5E2FDE6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представления детей о цветах и оттенках окружающих предметов и объектов природы. Знакомить с оранжевыми, светло зелеными, розовыми, фиолетовыми оттенками, побуждать создавать цвета самостоятельно (смешивать краски для получения нужного цвета).</w:t>
            </w:r>
          </w:p>
          <w:p w14:paraId="6D7432FD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1DD513BE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контура.</w:t>
            </w:r>
          </w:p>
          <w:p w14:paraId="12630F0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96673A" w14:paraId="0623ADCF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38AF0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5D10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01FEE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 ("Лодка"). Обучать умению сглаживать поверхность вылепленного предмета, фигурки.</w:t>
            </w:r>
          </w:p>
          <w:p w14:paraId="5CB5BE02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лепить предметы из нескольких частей ("Космодром Байконур"), учитывая их расположение, соблюдая пропорции, соединяя части.</w:t>
            </w:r>
          </w:p>
          <w:p w14:paraId="434736AE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композиций.</w:t>
            </w:r>
          </w:p>
          <w:p w14:paraId="1E0996E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создавать сюжетные композиции на темы сказок и окружающей жизни ("Наш сад" в вечернее время), выполнять коллективные работы, распределяя обязанности между собой.</w:t>
            </w:r>
          </w:p>
          <w:p w14:paraId="70EE6EF5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лепке.</w:t>
            </w:r>
          </w:p>
        </w:tc>
      </w:tr>
      <w:tr w:rsidR="0096673A" w14:paraId="0349AFF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F9AF8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8DB7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8F127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воображению.</w:t>
            </w:r>
          </w:p>
          <w:p w14:paraId="6F98151F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разрезать поперек узкие полоски, срезая по дуге уголки квадрата, прямоугольника, разрезая по диагонали квадрат ("Подарок Алану и Дане на праздник", "Рыбки в аквариуме").</w:t>
            </w:r>
          </w:p>
          <w:p w14:paraId="386F29B1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 композиции учитывать соотношение предметов и объектов по величине.</w:t>
            </w:r>
          </w:p>
          <w:p w14:paraId="1B9F46A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наклеивать предметы при помощи готовых форм элементами казахского орнамента: сандық, кебеже; работать сообща, выполняя коллективную работу.</w:t>
            </w:r>
          </w:p>
          <w:p w14:paraId="4865C52A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96673A" w14:paraId="5FFA03C0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FF95C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E107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AB877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"лего" (в свободное время: "Транспорт").</w:t>
            </w:r>
          </w:p>
          <w:p w14:paraId="03538427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относиться к строительным деталям, убирать их на места, после игры, соблюдать правила безопасности при конструировании. Прививать интерес к коллективному конструированию, совместно продумывать проект строительства, распределять обязанности между сверстниками, использовать различные способы крепления деталей, совместно с командой добиваться результата, анализировать готовое строительство.</w:t>
            </w:r>
          </w:p>
          <w:p w14:paraId="36017441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бумаги: сгибать лист бумаги пополам, преобразовывать, сворачивать его в объемные формы (цилиндр, конус); совмещать стороны и углы, склеивать детали между собой, собирания композиции ("Запуск ракеты в космос", "Тюльпан").</w:t>
            </w:r>
          </w:p>
          <w:p w14:paraId="70D5C245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бросового материала, спичечные коробки ("Транспорт") в вечернее время.</w:t>
            </w:r>
          </w:p>
          <w:p w14:paraId="538ACE0C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0F0F7B4D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96673A" w14:paraId="19C178AF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EC13B" w14:textId="77777777" w:rsidR="0096673A" w:rsidRDefault="00966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7BE29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720E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("Колокольчики звенят" В.Моцарт; "Веселый извозчик" Е.Кусаинова; каз. нар.мелодия "Хромой кулан"; "Дедушка - дедуля" сл. К.Ваншенкин, муз. Я.Френкель).</w:t>
            </w:r>
          </w:p>
          <w:p w14:paraId="26C64158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фразами,, петь с инструментальным сопровождением. ("Потанцуй со мной дружек" англ. нар. мелодия, слова А.Чугайкино​й; "Казахстан" И.Нусипбаева; "Становится весною тепло" сл. М.Губа, муз. А.Лазаревского; "Настоящий друг", сл. М.Пляцковского, муз. Б.Савельева).</w:t>
            </w:r>
          </w:p>
          <w:p w14:paraId="1EC59760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Е.Тиличеевой, "Веселый марш" Б.Жусипалиева; рус. нар. мелодию "Ах вы, сени"; О.Байдильдаева "Веселый танец"; муз. Е.Андосова "Мы танцуем"; Е.Макшанцева "Разминка").</w:t>
            </w:r>
          </w:p>
          <w:p w14:paraId="1D4CFF84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2DF322ED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638FABDF" w14:textId="77777777" w:rsidR="0096673A" w:rsidRDefault="00A2092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различать, называть, подыгрывать на деревянных ложках, металлофоне, асатаяке.</w:t>
            </w:r>
          </w:p>
        </w:tc>
      </w:tr>
    </w:tbl>
    <w:p w14:paraId="2E3F8FEA" w14:textId="77777777" w:rsidR="0096673A" w:rsidRDefault="0096673A"/>
    <w:sectPr w:rsidR="0096673A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73A"/>
    <w:rsid w:val="0091301E"/>
    <w:rsid w:val="009505E8"/>
    <w:rsid w:val="0096673A"/>
    <w:rsid w:val="00A20928"/>
    <w:rsid w:val="00E5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225D2"/>
  <w15:docId w15:val="{19BBB1FA-3A4D-4B78-9699-40CFEFC1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3555</Words>
  <Characters>20265</Characters>
  <Application>Microsoft Office Word</Application>
  <DocSecurity>4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2025-10-21T10:55:00Z</dcterms:created>
  <dcterms:modified xsi:type="dcterms:W3CDTF">2025-10-21T10:55:00Z</dcterms:modified>
</cp:coreProperties>
</file>